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E2" w:rsidRPr="00A37A53" w:rsidRDefault="00441D37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7A53">
        <w:rPr>
          <w:rFonts w:ascii="Times New Roman" w:hAnsi="Times New Roman" w:cs="Times New Roman"/>
          <w:b/>
          <w:sz w:val="24"/>
          <w:szCs w:val="24"/>
        </w:rPr>
        <w:t>Публикационная деятельность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534"/>
        <w:gridCol w:w="2509"/>
        <w:gridCol w:w="6988"/>
        <w:gridCol w:w="1701"/>
        <w:gridCol w:w="2828"/>
        <w:gridCol w:w="6"/>
      </w:tblGrid>
      <w:tr w:rsidR="00806F78" w:rsidRPr="00806F78" w:rsidTr="00C054A3">
        <w:trPr>
          <w:gridAfter w:val="1"/>
          <w:wAfter w:w="6" w:type="dxa"/>
        </w:trPr>
        <w:tc>
          <w:tcPr>
            <w:tcW w:w="534" w:type="dxa"/>
          </w:tcPr>
          <w:p w:rsidR="00441D37" w:rsidRPr="00806F78" w:rsidRDefault="00441D37" w:rsidP="00441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:rsidR="00441D37" w:rsidRPr="00806F78" w:rsidRDefault="00441D37" w:rsidP="00441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публикации</w:t>
            </w:r>
          </w:p>
        </w:tc>
        <w:tc>
          <w:tcPr>
            <w:tcW w:w="6988" w:type="dxa"/>
          </w:tcPr>
          <w:p w:rsidR="00441D37" w:rsidRPr="00806F78" w:rsidRDefault="00441D37" w:rsidP="00441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Издательство, журнал (название, номер, год, импакт-фактор)</w:t>
            </w:r>
          </w:p>
        </w:tc>
        <w:tc>
          <w:tcPr>
            <w:tcW w:w="1701" w:type="dxa"/>
          </w:tcPr>
          <w:p w:rsidR="00441D37" w:rsidRPr="00806F78" w:rsidRDefault="00441D37" w:rsidP="00441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База (Веб оф </w:t>
            </w:r>
            <w:proofErr w:type="spellStart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Сайнс</w:t>
            </w:r>
            <w:proofErr w:type="spellEnd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Скопус</w:t>
            </w:r>
            <w:proofErr w:type="spellEnd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РИНЦ)</w:t>
            </w:r>
          </w:p>
        </w:tc>
        <w:tc>
          <w:tcPr>
            <w:tcW w:w="2828" w:type="dxa"/>
          </w:tcPr>
          <w:p w:rsidR="00441D37" w:rsidRPr="00806F78" w:rsidRDefault="00441D37" w:rsidP="00441D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автора(</w:t>
            </w:r>
            <w:proofErr w:type="spellStart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806F78" w:rsidRPr="00806F78" w:rsidTr="002A2E71">
        <w:tc>
          <w:tcPr>
            <w:tcW w:w="14566" w:type="dxa"/>
            <w:gridSpan w:val="6"/>
          </w:tcPr>
          <w:p w:rsidR="00441D37" w:rsidRPr="00806F78" w:rsidRDefault="00441D37" w:rsidP="00FD25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Опубликованные статьи с международным импакт-фактором</w:t>
            </w:r>
          </w:p>
        </w:tc>
      </w:tr>
      <w:tr w:rsidR="00806F78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6F4466" w:rsidRPr="00806F78" w:rsidRDefault="006F4466" w:rsidP="006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6F4466" w:rsidRPr="00806F78" w:rsidRDefault="00E70CED" w:rsidP="00806F78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Minimizing seepage in irrigation canals in land reclamation systems via an innovative technology.</w:t>
            </w:r>
          </w:p>
        </w:tc>
        <w:tc>
          <w:tcPr>
            <w:tcW w:w="6988" w:type="dxa"/>
          </w:tcPr>
          <w:p w:rsidR="006F4466" w:rsidRPr="00E70CED" w:rsidRDefault="00E70CED" w:rsidP="00305CDD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70CED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Front. Sustain. Food Syst. 7:1223645. </w:t>
            </w:r>
            <w:proofErr w:type="spellStart"/>
            <w:r w:rsidRPr="00E70CED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doi</w:t>
            </w:r>
            <w:proofErr w:type="spellEnd"/>
            <w:r w:rsidRPr="00E70CED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: 10.3389/fsufs.2023.1223645</w:t>
            </w:r>
            <w:r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70CED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(2023)</w:t>
            </w:r>
          </w:p>
        </w:tc>
        <w:tc>
          <w:tcPr>
            <w:tcW w:w="1701" w:type="dxa"/>
          </w:tcPr>
          <w:p w:rsidR="006F4466" w:rsidRPr="00806F78" w:rsidRDefault="006F4466" w:rsidP="00806F78">
            <w:pPr>
              <w:tabs>
                <w:tab w:val="left" w:pos="225"/>
              </w:tabs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</w:tcPr>
          <w:p w:rsidR="006F4466" w:rsidRPr="00305CDD" w:rsidRDefault="00E70CED" w:rsidP="00305CDD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Kalybekova Y, Zhu K, Nurlan B, Seytassanov I, Ishangaliyev T, Yermek A, Ismailova G, Kurmanbek Z, Issakov Y and Dávid LD</w:t>
            </w:r>
          </w:p>
        </w:tc>
      </w:tr>
      <w:tr w:rsidR="00806F78" w:rsidRPr="00806F78" w:rsidTr="002A2E71">
        <w:tc>
          <w:tcPr>
            <w:tcW w:w="14566" w:type="dxa"/>
            <w:gridSpan w:val="6"/>
          </w:tcPr>
          <w:p w:rsidR="006F4466" w:rsidRPr="00806F78" w:rsidRDefault="006F4466" w:rsidP="006F44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Опубликованные статьи в изданиях, рекомендованные ККСОН МОН РК</w:t>
            </w:r>
          </w:p>
        </w:tc>
      </w:tr>
      <w:tr w:rsidR="00BC3443" w:rsidRPr="00050567" w:rsidTr="00C054A3">
        <w:trPr>
          <w:gridAfter w:val="1"/>
          <w:wAfter w:w="6" w:type="dxa"/>
        </w:trPr>
        <w:tc>
          <w:tcPr>
            <w:tcW w:w="534" w:type="dxa"/>
          </w:tcPr>
          <w:p w:rsidR="00BC3443" w:rsidRPr="00806F78" w:rsidRDefault="00BC3443" w:rsidP="00BC3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BC3443" w:rsidRPr="00050567" w:rsidRDefault="00E70CED" w:rsidP="00BC3443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Основные проблемы речной сети Казахстана.</w:t>
            </w:r>
          </w:p>
        </w:tc>
        <w:tc>
          <w:tcPr>
            <w:tcW w:w="6988" w:type="dxa"/>
          </w:tcPr>
          <w:p w:rsidR="00E70CED" w:rsidRPr="00E70CED" w:rsidRDefault="00E70CED" w:rsidP="00B9451D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Ізденіс – Поиск</w:t>
            </w:r>
          </w:p>
          <w:p w:rsidR="00BC3443" w:rsidRPr="00806F78" w:rsidRDefault="00E70CED" w:rsidP="00B9451D">
            <w:pPr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№3, 2014 ж.</w:t>
            </w:r>
          </w:p>
        </w:tc>
        <w:tc>
          <w:tcPr>
            <w:tcW w:w="1701" w:type="dxa"/>
          </w:tcPr>
          <w:p w:rsidR="00BC3443" w:rsidRPr="00806F78" w:rsidRDefault="00BC3443" w:rsidP="00BC3443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E70CED" w:rsidRPr="00E70CED" w:rsidRDefault="00E70CED" w:rsidP="00E70CE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Орынтай Ж.О.,</w:t>
            </w:r>
          </w:p>
          <w:p w:rsidR="00E70CED" w:rsidRPr="00E70CED" w:rsidRDefault="00E70CED" w:rsidP="00E70CE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Нарбаева К.Т.</w:t>
            </w:r>
          </w:p>
          <w:p w:rsidR="00BC3443" w:rsidRPr="00806F78" w:rsidRDefault="00E70CED" w:rsidP="00E70CED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Исмаилова Г.</w:t>
            </w:r>
          </w:p>
        </w:tc>
      </w:tr>
      <w:tr w:rsidR="00142008" w:rsidRPr="00806F78" w:rsidTr="002A2E71">
        <w:tc>
          <w:tcPr>
            <w:tcW w:w="14566" w:type="dxa"/>
            <w:gridSpan w:val="6"/>
          </w:tcPr>
          <w:p w:rsidR="00142008" w:rsidRPr="00806F78" w:rsidRDefault="00142008" w:rsidP="001420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Опубликованные статьи в конференциях РК</w:t>
            </w:r>
          </w:p>
        </w:tc>
      </w:tr>
      <w:tr w:rsidR="00142008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142008" w:rsidRPr="00806F78" w:rsidRDefault="00142008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142008" w:rsidRPr="00D518ED" w:rsidRDefault="00E70CED" w:rsidP="00142008">
            <w:pPr>
              <w:tabs>
                <w:tab w:val="left" w:pos="6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Проблемы малых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 Казахстана.</w:t>
            </w:r>
          </w:p>
        </w:tc>
        <w:tc>
          <w:tcPr>
            <w:tcW w:w="6988" w:type="dxa"/>
          </w:tcPr>
          <w:p w:rsidR="00142008" w:rsidRPr="00D518ED" w:rsidRDefault="00E70CED" w:rsidP="001420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Сборник материалов международной научно-практической конференции посвященной 85-летию образования Казахского национального аграрного университета и 100-летию заслуженного деятеля науки РК</w:t>
            </w:r>
          </w:p>
        </w:tc>
        <w:tc>
          <w:tcPr>
            <w:tcW w:w="1701" w:type="dxa"/>
          </w:tcPr>
          <w:p w:rsidR="00142008" w:rsidRPr="00806F78" w:rsidRDefault="00142008" w:rsidP="00142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E70CED" w:rsidRPr="00E70CED" w:rsidRDefault="00E70CE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Исмаилова Г.К.</w:t>
            </w:r>
          </w:p>
          <w:p w:rsidR="00142008" w:rsidRPr="00D518ED" w:rsidRDefault="00E70CE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Нарбаева К.Т.</w:t>
            </w:r>
          </w:p>
        </w:tc>
      </w:tr>
      <w:tr w:rsidR="00E70CED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E70CED" w:rsidRPr="00806F78" w:rsidRDefault="00E70CED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E70CED" w:rsidRPr="00E70CED" w:rsidRDefault="00E70CED" w:rsidP="00142008">
            <w:pPr>
              <w:tabs>
                <w:tab w:val="left" w:pos="6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The problems of small rivers in the Kazakhstan</w:t>
            </w:r>
          </w:p>
        </w:tc>
        <w:tc>
          <w:tcPr>
            <w:tcW w:w="6988" w:type="dxa"/>
          </w:tcPr>
          <w:p w:rsidR="00E70CED" w:rsidRPr="00E70CED" w:rsidRDefault="00E70CED" w:rsidP="00E70C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70CED">
              <w:rPr>
                <w:rFonts w:ascii="Times New Roman" w:hAnsi="Times New Roman"/>
                <w:sz w:val="24"/>
                <w:szCs w:val="24"/>
                <w:lang w:val="kk-KZ"/>
              </w:rPr>
              <w:t>Сборник материалов международной научно-практической конференции посвященной 85-летию образования Казахского национального аграрного университета и 100-летию заслуженного деятеля науки РК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70CED">
              <w:rPr>
                <w:rFonts w:ascii="Times New Roman" w:hAnsi="Times New Roman"/>
                <w:sz w:val="24"/>
                <w:szCs w:val="24"/>
                <w:lang w:val="kk-KZ"/>
              </w:rPr>
              <w:t>. 2-3 октября, 2015 г. Том 2., Алматы 2015г.</w:t>
            </w:r>
          </w:p>
          <w:p w:rsidR="00E70CED" w:rsidRPr="00E70CED" w:rsidRDefault="00E70CED" w:rsidP="00E70C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/>
                <w:sz w:val="24"/>
                <w:szCs w:val="24"/>
                <w:lang w:val="kk-KZ"/>
              </w:rPr>
              <w:t>Тажибаева Л.Е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70CED" w:rsidRPr="00806F78" w:rsidRDefault="00E70CED" w:rsidP="00142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E70CED" w:rsidRPr="00E70CED" w:rsidRDefault="00E70CE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K. Narbayeva, G. Ismailova.</w:t>
            </w:r>
          </w:p>
        </w:tc>
      </w:tr>
      <w:tr w:rsidR="00E70CED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E70CED" w:rsidRPr="00806F78" w:rsidRDefault="00E70CED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E70CED" w:rsidRPr="00E70CED" w:rsidRDefault="00E70CED" w:rsidP="00142008">
            <w:pPr>
              <w:tabs>
                <w:tab w:val="left" w:pos="6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 ресурстарын кешенді пайдалануда кепілдемелік тұтынудың келтірілген қамтамасыздығын анықтау.</w:t>
            </w:r>
          </w:p>
        </w:tc>
        <w:tc>
          <w:tcPr>
            <w:tcW w:w="6988" w:type="dxa"/>
          </w:tcPr>
          <w:p w:rsidR="00E70CED" w:rsidRDefault="00E70CE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Сборник статей международной научно-практической конференции молодых ученых и студентов, посвященной 90-летию заслуженного работника сельскогохозяйства казахстана, академика сабденовакалдыбека сабденовича «преемственность в науке – основа устойчивого развития аграрной науки и производства» 20-21 апреля 2023 года, С. 345-349.</w:t>
            </w:r>
          </w:p>
        </w:tc>
        <w:tc>
          <w:tcPr>
            <w:tcW w:w="1701" w:type="dxa"/>
          </w:tcPr>
          <w:p w:rsidR="00E70CED" w:rsidRPr="00806F78" w:rsidRDefault="00E70CED" w:rsidP="00142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E70CED" w:rsidRPr="00E70CED" w:rsidRDefault="00E70CE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Нарбаев А.М., Исмаилова Г.К., Мұханбет Е.Ғ</w:t>
            </w:r>
          </w:p>
        </w:tc>
      </w:tr>
      <w:tr w:rsidR="00E70CED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E70CED" w:rsidRPr="00806F78" w:rsidRDefault="00E70CED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E70CED" w:rsidRPr="00E70CED" w:rsidRDefault="00E70CED" w:rsidP="00142008">
            <w:pPr>
              <w:tabs>
                <w:tab w:val="left" w:pos="6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Обобщенный критерий для установления категорий рек и водотоков Казахстана.</w:t>
            </w:r>
          </w:p>
        </w:tc>
        <w:tc>
          <w:tcPr>
            <w:tcW w:w="6988" w:type="dxa"/>
          </w:tcPr>
          <w:p w:rsidR="00E70CED" w:rsidRPr="00E70CED" w:rsidRDefault="00E70CE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Сборник статей международной научно-практической конференции молодых ученых и студентов, посвященной 90-летию заслуженного работника сельскогохозяйства казахстана, академика сабденовакалдыбека сабденовича «преемственность в науке – основа устойчивого развития аграрной науки и производства» 20-21 апреля 2023 года, С.378-383.</w:t>
            </w:r>
          </w:p>
        </w:tc>
        <w:tc>
          <w:tcPr>
            <w:tcW w:w="1701" w:type="dxa"/>
          </w:tcPr>
          <w:p w:rsidR="00E70CED" w:rsidRPr="00806F78" w:rsidRDefault="00E70CED" w:rsidP="00142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E70CED" w:rsidRPr="00E70CED" w:rsidRDefault="00E70CE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Нарбаев А.М., Исмаилова Г.К., Алдиярова А.Е.</w:t>
            </w:r>
          </w:p>
        </w:tc>
      </w:tr>
      <w:tr w:rsidR="00E70CED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E70CED" w:rsidRPr="00806F78" w:rsidRDefault="00E70CED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E70CED" w:rsidRPr="00E70CED" w:rsidRDefault="00E70CED" w:rsidP="00142008">
            <w:pPr>
              <w:tabs>
                <w:tab w:val="left" w:pos="6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Влияние эколого-водохозяйственных параметров бассейна реки сырдарья на человеческую безопасность приаралья.</w:t>
            </w:r>
          </w:p>
        </w:tc>
        <w:tc>
          <w:tcPr>
            <w:tcW w:w="6988" w:type="dxa"/>
          </w:tcPr>
          <w:p w:rsidR="00E70CED" w:rsidRPr="00E70CED" w:rsidRDefault="00E70CE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Научно-информационный журнал «водное хозяйство Казахстана», QazSU, №4 октябрь-декабрь 2023 г. С. 39-48.</w:t>
            </w:r>
          </w:p>
        </w:tc>
        <w:tc>
          <w:tcPr>
            <w:tcW w:w="1701" w:type="dxa"/>
          </w:tcPr>
          <w:p w:rsidR="00E70CED" w:rsidRPr="00806F78" w:rsidRDefault="00E70CED" w:rsidP="00142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E70CED" w:rsidRPr="00E70CED" w:rsidRDefault="00E70CE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Нарбаев М.Т. Исмаилова Г.К., Нарбаева К.Т</w:t>
            </w:r>
          </w:p>
        </w:tc>
      </w:tr>
      <w:tr w:rsidR="00E70CED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E70CED" w:rsidRPr="00806F78" w:rsidRDefault="00E70CED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E70CED" w:rsidRPr="00E70CED" w:rsidRDefault="00E70CED" w:rsidP="00142008">
            <w:pPr>
              <w:tabs>
                <w:tab w:val="left" w:pos="6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Hec-ras бағдарламасы негізінде су тасқынын аймақтарға бөлуді модельдеу (сырдария өзені - шардара су қоймасы мысалында).</w:t>
            </w:r>
          </w:p>
        </w:tc>
        <w:tc>
          <w:tcPr>
            <w:tcW w:w="6988" w:type="dxa"/>
          </w:tcPr>
          <w:p w:rsidR="00E70CED" w:rsidRPr="004559AA" w:rsidRDefault="00E70CE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Сборник международной научно - практической конференции «перспективы раиональого природопользования и проблемы ителлкетуального сельского хозяйства», посвященной 80-летию со дня рождения академика, профессора сулейменовой н.ш. 17 мамыр, 2024. С. 364-371.</w:t>
            </w:r>
          </w:p>
        </w:tc>
        <w:tc>
          <w:tcPr>
            <w:tcW w:w="1701" w:type="dxa"/>
          </w:tcPr>
          <w:p w:rsidR="00E70CED" w:rsidRPr="00806F78" w:rsidRDefault="00E70CED" w:rsidP="00142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E70CED" w:rsidRPr="00E70CED" w:rsidRDefault="00E70CE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Алдиярова А.Е., Исмаилова Г.К., Муханбет Е.Ғ., Токшылыкова А.</w:t>
            </w:r>
          </w:p>
        </w:tc>
      </w:tr>
      <w:tr w:rsidR="00B9451D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B9451D" w:rsidRPr="00806F78" w:rsidRDefault="00B9451D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B9451D" w:rsidRPr="00E70CED" w:rsidRDefault="00B9451D" w:rsidP="00142008">
            <w:pPr>
              <w:tabs>
                <w:tab w:val="left" w:pos="6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Күрті өзенінің гидрологиялық режимінің ерекшеліктері және статистикалық параметрлерін есептеу.</w:t>
            </w:r>
          </w:p>
        </w:tc>
        <w:tc>
          <w:tcPr>
            <w:tcW w:w="6988" w:type="dxa"/>
          </w:tcPr>
          <w:p w:rsidR="00B9451D" w:rsidRDefault="00B9451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Сборник материалов III международного форума «диалог молодых учёных: science talks». -алматы: казнаиу, 26-27 октября, 2023. С. 249-253.</w:t>
            </w:r>
          </w:p>
          <w:p w:rsidR="00B9451D" w:rsidRDefault="00B9451D" w:rsidP="00B945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451D" w:rsidRDefault="00B9451D" w:rsidP="00B945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451D" w:rsidRPr="00B9451D" w:rsidRDefault="00B9451D" w:rsidP="00B9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9451D" w:rsidRPr="00806F78" w:rsidRDefault="00B9451D" w:rsidP="00142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B9451D" w:rsidRPr="00E70CED" w:rsidRDefault="00B9451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Уразкелдиев С., Алдиярова А.Е., Исмаилова Г.К.</w:t>
            </w:r>
          </w:p>
        </w:tc>
      </w:tr>
      <w:tr w:rsidR="00B9451D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B9451D" w:rsidRPr="00806F78" w:rsidRDefault="00B9451D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B9451D" w:rsidRPr="00E70CED" w:rsidRDefault="00B9451D" w:rsidP="00142008">
            <w:pPr>
              <w:tabs>
                <w:tab w:val="left" w:pos="6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Оценка водных ресурсов бассейна р.Терс.</w:t>
            </w:r>
          </w:p>
        </w:tc>
        <w:tc>
          <w:tcPr>
            <w:tcW w:w="6988" w:type="dxa"/>
          </w:tcPr>
          <w:p w:rsidR="00B9451D" w:rsidRPr="00E70CED" w:rsidRDefault="00B9451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Сборник материалов III международного форума «диалог молодых учёных: science talks». -алматы: казнаиу, 26-27 октября, 2023. С. 229-233.</w:t>
            </w:r>
          </w:p>
        </w:tc>
        <w:tc>
          <w:tcPr>
            <w:tcW w:w="1701" w:type="dxa"/>
          </w:tcPr>
          <w:p w:rsidR="00B9451D" w:rsidRPr="00806F78" w:rsidRDefault="00B9451D" w:rsidP="00142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B9451D" w:rsidRPr="00E70CED" w:rsidRDefault="00B9451D" w:rsidP="00E70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Токшылыкова А., Исмаилова Г.К., Тұрсыналы Д.Д.</w:t>
            </w:r>
          </w:p>
        </w:tc>
      </w:tr>
      <w:tr w:rsidR="00142008" w:rsidRPr="00806F78" w:rsidTr="002A2E71">
        <w:tc>
          <w:tcPr>
            <w:tcW w:w="14566" w:type="dxa"/>
            <w:gridSpan w:val="6"/>
          </w:tcPr>
          <w:p w:rsidR="00142008" w:rsidRPr="00806F78" w:rsidRDefault="00142008" w:rsidP="001420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Опубликованные статьи в зарубежных конференциях</w:t>
            </w:r>
          </w:p>
        </w:tc>
      </w:tr>
      <w:tr w:rsidR="00142008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142008" w:rsidRPr="00806F78" w:rsidRDefault="00142008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06F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142008" w:rsidRPr="00D518ED" w:rsidRDefault="00142008" w:rsidP="001420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988" w:type="dxa"/>
          </w:tcPr>
          <w:p w:rsidR="00142008" w:rsidRPr="00D518ED" w:rsidRDefault="00142008" w:rsidP="001420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42008" w:rsidRPr="00806F78" w:rsidRDefault="00142008" w:rsidP="00142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142008" w:rsidRPr="00D518ED" w:rsidRDefault="00142008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42008" w:rsidRPr="00806F78" w:rsidTr="002A2E71">
        <w:tc>
          <w:tcPr>
            <w:tcW w:w="14566" w:type="dxa"/>
            <w:gridSpan w:val="6"/>
          </w:tcPr>
          <w:p w:rsidR="00142008" w:rsidRPr="00E70CED" w:rsidRDefault="00142008" w:rsidP="001420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142008" w:rsidRPr="00806F78" w:rsidRDefault="00142008" w:rsidP="001420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6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Научные монографии</w:t>
            </w:r>
          </w:p>
          <w:p w:rsidR="00142008" w:rsidRPr="00806F78" w:rsidRDefault="00142008" w:rsidP="001420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2008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142008" w:rsidRPr="00806F78" w:rsidRDefault="00142008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509" w:type="dxa"/>
          </w:tcPr>
          <w:p w:rsidR="00142008" w:rsidRPr="007A2B81" w:rsidRDefault="00B9451D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Гидрометрия </w:t>
            </w: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(оқулық)</w:t>
            </w:r>
          </w:p>
        </w:tc>
        <w:tc>
          <w:tcPr>
            <w:tcW w:w="6988" w:type="dxa"/>
          </w:tcPr>
          <w:p w:rsidR="00142008" w:rsidRPr="00B9451D" w:rsidRDefault="00B9451D" w:rsidP="00B9451D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Издательство «Дәуір»  Алматы 2014, 392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701" w:type="dxa"/>
          </w:tcPr>
          <w:p w:rsidR="00142008" w:rsidRPr="00806F78" w:rsidRDefault="00142008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B9451D" w:rsidRPr="00B9451D" w:rsidRDefault="00B9451D" w:rsidP="00B94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Исмаилова Г.,</w:t>
            </w:r>
          </w:p>
          <w:p w:rsidR="00142008" w:rsidRPr="007A2B81" w:rsidRDefault="00B9451D" w:rsidP="00B94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Нарбаева К.Т.</w:t>
            </w:r>
          </w:p>
        </w:tc>
      </w:tr>
      <w:tr w:rsidR="00142008" w:rsidRPr="00E70CED" w:rsidTr="00C054A3">
        <w:trPr>
          <w:gridAfter w:val="1"/>
          <w:wAfter w:w="6" w:type="dxa"/>
        </w:trPr>
        <w:tc>
          <w:tcPr>
            <w:tcW w:w="534" w:type="dxa"/>
          </w:tcPr>
          <w:p w:rsidR="00142008" w:rsidRDefault="00142008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9" w:type="dxa"/>
          </w:tcPr>
          <w:p w:rsidR="00142008" w:rsidRPr="007A2B81" w:rsidRDefault="00B9451D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Гидрология және ағынды реттеу</w:t>
            </w:r>
          </w:p>
        </w:tc>
        <w:tc>
          <w:tcPr>
            <w:tcW w:w="6988" w:type="dxa"/>
          </w:tcPr>
          <w:p w:rsidR="00142008" w:rsidRPr="007A2B81" w:rsidRDefault="00B9451D" w:rsidP="00B94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 Ұлттық Аграрлық Университеті Алматы 2017, 203 стр</w:t>
            </w:r>
          </w:p>
        </w:tc>
        <w:tc>
          <w:tcPr>
            <w:tcW w:w="1701" w:type="dxa"/>
          </w:tcPr>
          <w:p w:rsidR="00142008" w:rsidRPr="00806F78" w:rsidRDefault="00142008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28" w:type="dxa"/>
          </w:tcPr>
          <w:p w:rsidR="00142008" w:rsidRPr="007A2B81" w:rsidRDefault="00B9451D" w:rsidP="00142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9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Нарбаев М.Т., Исмаилова Г.К.</w:t>
            </w:r>
          </w:p>
        </w:tc>
      </w:tr>
    </w:tbl>
    <w:p w:rsidR="00441D37" w:rsidRDefault="00441D37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2585" w:rsidRPr="00FD2585" w:rsidRDefault="00FD2585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585">
        <w:rPr>
          <w:rFonts w:ascii="Times New Roman" w:hAnsi="Times New Roman" w:cs="Times New Roman"/>
          <w:b/>
          <w:sz w:val="24"/>
          <w:szCs w:val="24"/>
        </w:rPr>
        <w:t>Выполняемые ППС кафедры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9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965A2D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темы</w:t>
            </w:r>
          </w:p>
        </w:tc>
        <w:tc>
          <w:tcPr>
            <w:tcW w:w="3354" w:type="dxa"/>
          </w:tcPr>
          <w:p w:rsidR="00965A2D" w:rsidRPr="00965A2D" w:rsidRDefault="00965A2D" w:rsidP="00965A2D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программы, подпрограммы</w:t>
            </w:r>
          </w:p>
        </w:tc>
        <w:tc>
          <w:tcPr>
            <w:tcW w:w="3450" w:type="dxa"/>
          </w:tcPr>
          <w:p w:rsidR="00965A2D" w:rsidRPr="00965A2D" w:rsidRDefault="00965A2D" w:rsidP="00965A2D">
            <w:pPr>
              <w:pStyle w:val="TableParagraph"/>
              <w:spacing w:before="1"/>
              <w:ind w:left="731" w:right="707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Сумма</w:t>
            </w:r>
          </w:p>
          <w:p w:rsidR="00965A2D" w:rsidRPr="00965A2D" w:rsidRDefault="00965A2D" w:rsidP="00965A2D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финансирования</w:t>
            </w:r>
          </w:p>
        </w:tc>
        <w:tc>
          <w:tcPr>
            <w:tcW w:w="2374" w:type="dxa"/>
          </w:tcPr>
          <w:p w:rsidR="00965A2D" w:rsidRPr="00965A2D" w:rsidRDefault="00965A2D" w:rsidP="00965A2D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руководителей</w:t>
            </w: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по научным исследованиям (ПЦФ, грантовое финансирование)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FD2585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со стороны индустрии, бизнеса и других институтов развития (хоздоговора, БП 019, разовые услуги)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заявки от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КазНАУ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участия в конкурсе на ПЦФ и грантовое финансирование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85" w:rsidRDefault="00FD2585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5A2D">
        <w:rPr>
          <w:rFonts w:ascii="Times New Roman" w:hAnsi="Times New Roman" w:cs="Times New Roman"/>
          <w:b/>
          <w:sz w:val="24"/>
          <w:szCs w:val="24"/>
          <w:lang w:val="kk-KZ"/>
        </w:rPr>
        <w:t>Научные рекомендации по результатам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публикации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Издательство, журнал (название, номер, год, импакт-фактор)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 xml:space="preserve">База (Веб оф </w:t>
            </w:r>
            <w:proofErr w:type="spellStart"/>
            <w:r w:rsidRPr="00965A2D">
              <w:rPr>
                <w:b/>
              </w:rPr>
              <w:t>Сайнс</w:t>
            </w:r>
            <w:proofErr w:type="spellEnd"/>
            <w:r w:rsidRPr="00965A2D">
              <w:rPr>
                <w:b/>
              </w:rPr>
              <w:t xml:space="preserve">, </w:t>
            </w:r>
            <w:proofErr w:type="spellStart"/>
            <w:r w:rsidRPr="00965A2D">
              <w:rPr>
                <w:b/>
              </w:rPr>
              <w:t>Скопус</w:t>
            </w:r>
            <w:proofErr w:type="spellEnd"/>
            <w:r w:rsidRPr="00965A2D">
              <w:rPr>
                <w:b/>
              </w:rPr>
              <w:t>, РИНЦ)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автора(</w:t>
            </w:r>
            <w:proofErr w:type="spellStart"/>
            <w:r w:rsidRPr="00965A2D">
              <w:rPr>
                <w:b/>
              </w:rPr>
              <w:t>ов</w:t>
            </w:r>
            <w:proofErr w:type="spellEnd"/>
            <w:r w:rsidRPr="00965A2D">
              <w:rPr>
                <w:b/>
              </w:rPr>
              <w:t>)</w:t>
            </w:r>
          </w:p>
        </w:tc>
      </w:tr>
      <w:tr w:rsidR="00965A2D" w:rsidRPr="00965A2D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по научным исследованиям (ПЦФ, грантовое финансирование)</w:t>
            </w:r>
          </w:p>
        </w:tc>
      </w:tr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965A2D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965A2D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2D">
        <w:rPr>
          <w:rFonts w:ascii="Times New Roman" w:hAnsi="Times New Roman" w:cs="Times New Roman"/>
          <w:b/>
          <w:sz w:val="24"/>
          <w:szCs w:val="24"/>
        </w:rPr>
        <w:t>Полученные охранные документы по результатам научных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изобретения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документа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Дата получения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авторов</w:t>
            </w: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патенты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FD2585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РК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свидетельства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P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65A2D" w:rsidRPr="00965A2D" w:rsidSect="00441D37">
      <w:pgSz w:w="16838" w:h="11906" w:orient="landscape" w:code="9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D2872"/>
    <w:multiLevelType w:val="hybridMultilevel"/>
    <w:tmpl w:val="9BC4411C"/>
    <w:lvl w:ilvl="0" w:tplc="5412A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BF"/>
    <w:rsid w:val="00036CE2"/>
    <w:rsid w:val="00050567"/>
    <w:rsid w:val="00105F14"/>
    <w:rsid w:val="0012602A"/>
    <w:rsid w:val="00142008"/>
    <w:rsid w:val="002A2E71"/>
    <w:rsid w:val="00305CDD"/>
    <w:rsid w:val="00337ECE"/>
    <w:rsid w:val="00441D37"/>
    <w:rsid w:val="004559AA"/>
    <w:rsid w:val="004B65F7"/>
    <w:rsid w:val="006F4466"/>
    <w:rsid w:val="007671B8"/>
    <w:rsid w:val="007A2B81"/>
    <w:rsid w:val="00806F78"/>
    <w:rsid w:val="00965A2D"/>
    <w:rsid w:val="009A2F26"/>
    <w:rsid w:val="00A102D8"/>
    <w:rsid w:val="00A31CBF"/>
    <w:rsid w:val="00A37A53"/>
    <w:rsid w:val="00A86E13"/>
    <w:rsid w:val="00AD2DFE"/>
    <w:rsid w:val="00B14B7B"/>
    <w:rsid w:val="00B9451D"/>
    <w:rsid w:val="00BB305C"/>
    <w:rsid w:val="00BC12F7"/>
    <w:rsid w:val="00BC3443"/>
    <w:rsid w:val="00C054A3"/>
    <w:rsid w:val="00C064BE"/>
    <w:rsid w:val="00C10BE8"/>
    <w:rsid w:val="00D27FAD"/>
    <w:rsid w:val="00D4252B"/>
    <w:rsid w:val="00D518ED"/>
    <w:rsid w:val="00D6065E"/>
    <w:rsid w:val="00E70CED"/>
    <w:rsid w:val="00F41C68"/>
    <w:rsid w:val="00FB19BA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home123</cp:lastModifiedBy>
  <cp:revision>2</cp:revision>
  <dcterms:created xsi:type="dcterms:W3CDTF">2024-11-21T12:32:00Z</dcterms:created>
  <dcterms:modified xsi:type="dcterms:W3CDTF">2024-11-21T12:32:00Z</dcterms:modified>
</cp:coreProperties>
</file>